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C6A4D" w14:textId="13A4CD6D" w:rsidR="00301ABE" w:rsidRDefault="00CA6676" w:rsidP="00301ABE">
      <w:r>
        <w:t>Color Theory for Painters Supply List</w:t>
      </w:r>
    </w:p>
    <w:p w14:paraId="21F87E34" w14:textId="77777777" w:rsidR="00301ABE" w:rsidRDefault="00301ABE" w:rsidP="00301ABE"/>
    <w:p w14:paraId="0BF8058C" w14:textId="77777777" w:rsidR="00CA6676" w:rsidRPr="00CA6676" w:rsidRDefault="00CA6676" w:rsidP="00301ABE">
      <w:pPr>
        <w:rPr>
          <w:i/>
          <w:iCs/>
        </w:rPr>
      </w:pPr>
      <w:r w:rsidRPr="00CA6676">
        <w:rPr>
          <w:i/>
          <w:iCs/>
        </w:rPr>
        <w:t xml:space="preserve">Paints: </w:t>
      </w:r>
    </w:p>
    <w:p w14:paraId="669782F8" w14:textId="20F5ACEF" w:rsidR="00CA6676" w:rsidRDefault="00301ABE" w:rsidP="00301ABE">
      <w:r>
        <w:t xml:space="preserve">Bring these specific colors including all PRIMARIES 7 SECONDARIES &amp; WHITE. </w:t>
      </w:r>
    </w:p>
    <w:p w14:paraId="3A5FFDA7" w14:textId="0134EDE8" w:rsidR="00301ABE" w:rsidRDefault="00301ABE" w:rsidP="00301ABE">
      <w:r>
        <w:t>Tertiaries and Earths are not required for this class.</w:t>
      </w:r>
    </w:p>
    <w:p w14:paraId="0F92BE32" w14:textId="77777777" w:rsidR="00301ABE" w:rsidRDefault="00301ABE" w:rsidP="00CA6676">
      <w:pPr>
        <w:pStyle w:val="ListParagraph"/>
        <w:numPr>
          <w:ilvl w:val="0"/>
          <w:numId w:val="2"/>
        </w:numPr>
      </w:pPr>
      <w:r>
        <w:t>PRIMARIES-Cadmium Yellow Light, Phthalo Blue, Alizarin Crimson</w:t>
      </w:r>
    </w:p>
    <w:p w14:paraId="0B97456E" w14:textId="77777777" w:rsidR="00301ABE" w:rsidRDefault="00301ABE" w:rsidP="00CA6676">
      <w:pPr>
        <w:pStyle w:val="ListParagraph"/>
        <w:numPr>
          <w:ilvl w:val="0"/>
          <w:numId w:val="2"/>
        </w:numPr>
      </w:pPr>
      <w:r>
        <w:t>SECONDARIES-Phthalo Green, Ultramarine Violet, Cadmium Red Light</w:t>
      </w:r>
    </w:p>
    <w:p w14:paraId="454F4874" w14:textId="77777777" w:rsidR="00301ABE" w:rsidRDefault="00301ABE" w:rsidP="00CA6676">
      <w:pPr>
        <w:pStyle w:val="ListParagraph"/>
        <w:numPr>
          <w:ilvl w:val="0"/>
          <w:numId w:val="2"/>
        </w:numPr>
      </w:pPr>
      <w:r>
        <w:t>TERTIARIES-Permanent Green Light, Phthalo Turquoise, Ultramarine Blue, Magenta, Cadmium Red Medium, Cadmium Orange</w:t>
      </w:r>
    </w:p>
    <w:p w14:paraId="0D9B6C86" w14:textId="77777777" w:rsidR="00301ABE" w:rsidRDefault="00301ABE" w:rsidP="00CA6676">
      <w:pPr>
        <w:pStyle w:val="ListParagraph"/>
        <w:numPr>
          <w:ilvl w:val="0"/>
          <w:numId w:val="2"/>
        </w:numPr>
      </w:pPr>
      <w:r>
        <w:t>EARTHS-Burnt Sienna, Burnt Umber, Yellow Ochre</w:t>
      </w:r>
    </w:p>
    <w:p w14:paraId="1E9F171D" w14:textId="77777777" w:rsidR="00301ABE" w:rsidRDefault="00301ABE" w:rsidP="00CA6676">
      <w:pPr>
        <w:pStyle w:val="ListParagraph"/>
        <w:numPr>
          <w:ilvl w:val="0"/>
          <w:numId w:val="2"/>
        </w:numPr>
      </w:pPr>
      <w:r>
        <w:t>WHITE-</w:t>
      </w:r>
      <w:proofErr w:type="spellStart"/>
      <w:r>
        <w:t>Titaniumm</w:t>
      </w:r>
      <w:proofErr w:type="spellEnd"/>
      <w:r>
        <w:t xml:space="preserve"> White</w:t>
      </w:r>
    </w:p>
    <w:p w14:paraId="7BC8C64E" w14:textId="77777777" w:rsidR="00CA6676" w:rsidRDefault="00CA6676" w:rsidP="00301ABE">
      <w:pPr>
        <w:rPr>
          <w:i/>
          <w:iCs/>
        </w:rPr>
      </w:pPr>
    </w:p>
    <w:p w14:paraId="5846837C" w14:textId="10B49BC6" w:rsidR="00301ABE" w:rsidRPr="00CA6676" w:rsidRDefault="00301ABE" w:rsidP="00301ABE">
      <w:pPr>
        <w:rPr>
          <w:i/>
          <w:iCs/>
        </w:rPr>
      </w:pPr>
      <w:r w:rsidRPr="00CA6676">
        <w:rPr>
          <w:i/>
          <w:iCs/>
        </w:rPr>
        <w:t>Brushes:</w:t>
      </w:r>
    </w:p>
    <w:p w14:paraId="242EFE9F" w14:textId="77777777" w:rsidR="00301ABE" w:rsidRDefault="00301ABE" w:rsidP="00301ABE">
      <w:r>
        <w:t>Please bring the type of brush for your medium &amp; these are approximate sizes.</w:t>
      </w:r>
    </w:p>
    <w:p w14:paraId="39EAD3AF" w14:textId="77777777" w:rsidR="00301ABE" w:rsidRDefault="00301ABE" w:rsidP="00CA6676">
      <w:pPr>
        <w:pStyle w:val="ListParagraph"/>
        <w:numPr>
          <w:ilvl w:val="0"/>
          <w:numId w:val="3"/>
        </w:numPr>
      </w:pPr>
      <w:r>
        <w:t xml:space="preserve">One 1/2" flat </w:t>
      </w:r>
      <w:proofErr w:type="gramStart"/>
      <w:r>
        <w:t>Brush,,</w:t>
      </w:r>
      <w:proofErr w:type="gramEnd"/>
      <w:r>
        <w:t xml:space="preserve"> One #6 round brush</w:t>
      </w:r>
    </w:p>
    <w:p w14:paraId="5243DE51" w14:textId="77777777" w:rsidR="00CA6676" w:rsidRDefault="00CA6676" w:rsidP="00301ABE"/>
    <w:p w14:paraId="00C7A3B7" w14:textId="1038132A" w:rsidR="00301ABE" w:rsidRPr="00CA6676" w:rsidRDefault="00301ABE" w:rsidP="00301ABE">
      <w:pPr>
        <w:rPr>
          <w:i/>
          <w:iCs/>
        </w:rPr>
      </w:pPr>
      <w:r w:rsidRPr="00CA6676">
        <w:rPr>
          <w:i/>
          <w:iCs/>
        </w:rPr>
        <w:t>Other Supplies:</w:t>
      </w:r>
    </w:p>
    <w:p w14:paraId="05E04D5F" w14:textId="04C05E86" w:rsidR="00301ABE" w:rsidRDefault="00301ABE" w:rsidP="00301ABE">
      <w:r>
        <w:t>Artist Drawing Board, 23x26"</w:t>
      </w:r>
    </w:p>
    <w:p w14:paraId="62F6E9E2" w14:textId="41B37E83" w:rsidR="00CA6676" w:rsidRDefault="00CA6676" w:rsidP="00301ABE">
      <w:r>
        <w:t>Paper Towels, masking tape</w:t>
      </w:r>
    </w:p>
    <w:p w14:paraId="2B674D7E" w14:textId="76985A3F" w:rsidR="00CA6676" w:rsidRDefault="00CA6676" w:rsidP="00301ABE">
      <w:r>
        <w:t>All mediums-Palette or palette paper.  Do not bring small plastic welled palette.</w:t>
      </w:r>
    </w:p>
    <w:p w14:paraId="0904D73C" w14:textId="77777777" w:rsidR="00301ABE" w:rsidRDefault="00301ABE" w:rsidP="00301ABE">
      <w:r w:rsidRPr="00CA6676">
        <w:rPr>
          <w:u w:val="single"/>
        </w:rPr>
        <w:t>Oil Painters</w:t>
      </w:r>
      <w:r>
        <w:t>-</w:t>
      </w:r>
      <w:proofErr w:type="spellStart"/>
      <w:r>
        <w:t>Oderless</w:t>
      </w:r>
      <w:proofErr w:type="spellEnd"/>
      <w:r>
        <w:t> Mineral Spirits in a container with lid (do not bring commercial paint thinner)</w:t>
      </w:r>
    </w:p>
    <w:p w14:paraId="19C1CDBB" w14:textId="77777777" w:rsidR="00301ABE" w:rsidRDefault="00301ABE" w:rsidP="00301ABE">
      <w:r w:rsidRPr="00CA6676">
        <w:rPr>
          <w:u w:val="single"/>
        </w:rPr>
        <w:t>Acrylic &amp; Watercolor Painters</w:t>
      </w:r>
      <w:r>
        <w:t>-2 water containers</w:t>
      </w:r>
    </w:p>
    <w:p w14:paraId="3AFE4A98" w14:textId="77777777" w:rsidR="00301ABE" w:rsidRDefault="00301ABE" w:rsidP="00301ABE">
      <w:r w:rsidRPr="00CA6676">
        <w:rPr>
          <w:u w:val="single"/>
        </w:rPr>
        <w:t>Oil &amp; Acrylic Painters</w:t>
      </w:r>
      <w:r>
        <w:t>: 3 sheets canvas paper</w:t>
      </w:r>
    </w:p>
    <w:p w14:paraId="48807614" w14:textId="5F095234" w:rsidR="00301ABE" w:rsidRDefault="00301ABE" w:rsidP="00301ABE">
      <w:r w:rsidRPr="00CA6676">
        <w:rPr>
          <w:u w:val="single"/>
        </w:rPr>
        <w:t>Watercolor Painters</w:t>
      </w:r>
      <w:r>
        <w:t xml:space="preserve">-1 full sheet 140 </w:t>
      </w:r>
      <w:proofErr w:type="spellStart"/>
      <w:r>
        <w:t>lb</w:t>
      </w:r>
      <w:proofErr w:type="spellEnd"/>
      <w:r>
        <w:t xml:space="preserve"> Arches watercolor paper cut into 4ths before class</w:t>
      </w:r>
      <w:r w:rsidR="00CA6676">
        <w:t xml:space="preserve">; </w:t>
      </w:r>
      <w:r w:rsidR="00CA6676">
        <w:t>bring your watercolors in cakes NOT tubes.  </w:t>
      </w:r>
    </w:p>
    <w:p w14:paraId="64EEE152" w14:textId="77777777" w:rsidR="00CA6676" w:rsidRDefault="00CA6676" w:rsidP="00301ABE"/>
    <w:p w14:paraId="3BD3C152" w14:textId="1E0946D3" w:rsidR="00301ABE" w:rsidRDefault="00301ABE" w:rsidP="00301ABE">
      <w:r>
        <w:t>Do not purchase any substitutes of these colors listed!  If they are out of stock- wait until they are available.</w:t>
      </w:r>
    </w:p>
    <w:p w14:paraId="59B1467F" w14:textId="77777777" w:rsidR="00363CA3" w:rsidRDefault="00363CA3"/>
    <w:sectPr w:rsidR="00363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2223E"/>
    <w:multiLevelType w:val="hybridMultilevel"/>
    <w:tmpl w:val="9DC86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84C6F"/>
    <w:multiLevelType w:val="hybridMultilevel"/>
    <w:tmpl w:val="ED18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386247"/>
    <w:multiLevelType w:val="hybridMultilevel"/>
    <w:tmpl w:val="F7063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171145">
    <w:abstractNumId w:val="0"/>
  </w:num>
  <w:num w:numId="2" w16cid:durableId="1679115874">
    <w:abstractNumId w:val="2"/>
  </w:num>
  <w:num w:numId="3" w16cid:durableId="527958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ABE"/>
    <w:rsid w:val="00301ABE"/>
    <w:rsid w:val="00363CA3"/>
    <w:rsid w:val="00CA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50A17"/>
  <w15:chartTrackingRefBased/>
  <w15:docId w15:val="{EE898142-3916-401F-B72B-FDC42636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AB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Opel</dc:creator>
  <cp:keywords/>
  <dc:description/>
  <cp:lastModifiedBy>Mallory Opel</cp:lastModifiedBy>
  <cp:revision>1</cp:revision>
  <dcterms:created xsi:type="dcterms:W3CDTF">2024-10-11T15:30:00Z</dcterms:created>
  <dcterms:modified xsi:type="dcterms:W3CDTF">2024-10-11T16:06:00Z</dcterms:modified>
</cp:coreProperties>
</file>