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C9B6" w14:textId="5FEB831F" w:rsidR="00F72244" w:rsidRDefault="00F72244" w:rsidP="00F72244">
      <w:r>
        <w:t>Watercolor Basics</w:t>
      </w:r>
      <w:r>
        <w:t xml:space="preserve">: </w:t>
      </w:r>
      <w:r w:rsidR="00BB2825">
        <w:t xml:space="preserve">Setting Up Your Palette </w:t>
      </w:r>
      <w:r>
        <w:t>Suppl</w:t>
      </w:r>
      <w:r w:rsidR="00BB2825">
        <w:t>y</w:t>
      </w:r>
      <w:r>
        <w:t xml:space="preserve"> List</w:t>
      </w:r>
    </w:p>
    <w:p w14:paraId="78B8A767" w14:textId="77777777" w:rsidR="00F72244" w:rsidRDefault="00F72244" w:rsidP="00F72244"/>
    <w:p w14:paraId="293F28EE" w14:textId="0031272D" w:rsidR="00F72244" w:rsidRDefault="00F72244" w:rsidP="00F72244">
      <w:pPr>
        <w:pStyle w:val="ListParagraph"/>
        <w:numPr>
          <w:ilvl w:val="0"/>
          <w:numId w:val="1"/>
        </w:numPr>
      </w:pPr>
      <w:r>
        <w:t>Indelible ink pen (Sharpie)</w:t>
      </w:r>
    </w:p>
    <w:p w14:paraId="7711F5D2" w14:textId="77777777" w:rsidR="00F72244" w:rsidRDefault="00F72244" w:rsidP="00F72244">
      <w:pPr>
        <w:pStyle w:val="ListParagraph"/>
        <w:numPr>
          <w:ilvl w:val="0"/>
          <w:numId w:val="1"/>
        </w:numPr>
      </w:pPr>
      <w:r>
        <w:t>Quiller Watercolor Palette, large size with lid (Do not bring the small version)</w:t>
      </w:r>
    </w:p>
    <w:p w14:paraId="372829E5" w14:textId="77777777" w:rsidR="00F72244" w:rsidRDefault="00F72244" w:rsidP="00F72244"/>
    <w:p w14:paraId="07105E72" w14:textId="0C65C44B" w:rsidR="00F72244" w:rsidRPr="00F72244" w:rsidRDefault="00F72244" w:rsidP="00F72244">
      <w:pPr>
        <w:rPr>
          <w:i/>
          <w:iCs/>
        </w:rPr>
      </w:pPr>
      <w:r w:rsidRPr="00F72244">
        <w:rPr>
          <w:i/>
          <w:iCs/>
        </w:rPr>
        <w:t>Watercolors in Tubes:</w:t>
      </w:r>
    </w:p>
    <w:p w14:paraId="1A03F749" w14:textId="1AB31935" w:rsidR="00F72244" w:rsidRDefault="00F72244" w:rsidP="00F72244">
      <w:r>
        <w:t xml:space="preserve">Daniel Smith Watercolors will be your choice if you want a </w:t>
      </w:r>
      <w:proofErr w:type="gramStart"/>
      <w:r>
        <w:t>high quality</w:t>
      </w:r>
      <w:proofErr w:type="gramEnd"/>
      <w:r>
        <w:t xml:space="preserve"> paint.  Please bring AT LEAST these specific PRIMARY &amp; SECONDARY colors in tubes to class. The TERTIARY &amp; EARTHS are not required for this class but if you want to set up a comprehensive </w:t>
      </w:r>
      <w:r>
        <w:t>palette</w:t>
      </w:r>
      <w:r>
        <w:t> you probably want to include them:</w:t>
      </w:r>
    </w:p>
    <w:p w14:paraId="25326404" w14:textId="77777777" w:rsidR="00F72244" w:rsidRDefault="00F72244" w:rsidP="00F72244">
      <w:pPr>
        <w:pStyle w:val="ListParagraph"/>
        <w:numPr>
          <w:ilvl w:val="0"/>
          <w:numId w:val="2"/>
        </w:numPr>
      </w:pPr>
      <w:r>
        <w:t xml:space="preserve">PRIMARIES-Alizarin Crimson, Phthalo </w:t>
      </w:r>
      <w:proofErr w:type="gramStart"/>
      <w:r>
        <w:t>Blue,,</w:t>
      </w:r>
      <w:proofErr w:type="gramEnd"/>
      <w:r>
        <w:t xml:space="preserve"> Cadmium Yellow Light </w:t>
      </w:r>
    </w:p>
    <w:p w14:paraId="1933C5A5" w14:textId="77777777" w:rsidR="00F72244" w:rsidRDefault="00F72244" w:rsidP="00F72244">
      <w:pPr>
        <w:pStyle w:val="ListParagraph"/>
        <w:numPr>
          <w:ilvl w:val="0"/>
          <w:numId w:val="2"/>
        </w:numPr>
      </w:pPr>
      <w:r>
        <w:t>SECONDARIES-Phthalo Green, Ultramarine Violet, Cadmium Red Light</w:t>
      </w:r>
    </w:p>
    <w:p w14:paraId="72321CC3" w14:textId="77777777" w:rsidR="00F72244" w:rsidRDefault="00F72244" w:rsidP="00F72244">
      <w:pPr>
        <w:pStyle w:val="ListParagraph"/>
        <w:numPr>
          <w:ilvl w:val="0"/>
          <w:numId w:val="2"/>
        </w:numPr>
      </w:pPr>
      <w:r>
        <w:t>TERTIARIES-Permanent Green Light, Phthalo Turquoise, Ultramarine Blue, Magenta, Cadmium Red Medium, Cadmium Orange</w:t>
      </w:r>
    </w:p>
    <w:p w14:paraId="07864C2B" w14:textId="77777777" w:rsidR="00F72244" w:rsidRDefault="00F72244" w:rsidP="00F72244">
      <w:pPr>
        <w:pStyle w:val="ListParagraph"/>
        <w:numPr>
          <w:ilvl w:val="0"/>
          <w:numId w:val="2"/>
        </w:numPr>
      </w:pPr>
      <w:r>
        <w:t>EARTHS-Burnt Umber Burnt Sienna, Yellow Ochre</w:t>
      </w:r>
    </w:p>
    <w:p w14:paraId="68A3FD49" w14:textId="77777777" w:rsidR="00F72244" w:rsidRDefault="00F72244" w:rsidP="00F72244"/>
    <w:p w14:paraId="4624D3AE" w14:textId="13F297F3" w:rsidR="00F72244" w:rsidRDefault="00F72244" w:rsidP="00F72244">
      <w:r>
        <w:t>Reminder, t</w:t>
      </w:r>
      <w:r>
        <w:t>his is not a painting class.  You will want to bring pencil and paper for notes.</w:t>
      </w:r>
    </w:p>
    <w:p w14:paraId="0DD98DAF" w14:textId="34569DDC" w:rsidR="00F72244" w:rsidRDefault="00F72244" w:rsidP="00F72244">
      <w:r>
        <w:t xml:space="preserve">Purchase &amp; bring your watercolors in the tube for this class. Daniel Smith is my </w:t>
      </w:r>
      <w:proofErr w:type="gramStart"/>
      <w:r>
        <w:t>go to</w:t>
      </w:r>
      <w:proofErr w:type="gramEnd"/>
      <w:r>
        <w:t xml:space="preserve"> watercolor brand.  You can purchase online at </w:t>
      </w:r>
      <w:hyperlink r:id="rId5" w:history="1">
        <w:r>
          <w:rPr>
            <w:rStyle w:val="Hyperlink"/>
          </w:rPr>
          <w:t>Danielsmith.com</w:t>
        </w:r>
      </w:hyperlink>
      <w:r>
        <w:t xml:space="preserve"> or</w:t>
      </w:r>
      <w:r>
        <w:t xml:space="preserve"> </w:t>
      </w:r>
      <w:r>
        <w:t>any other online website that carries them, however there are many other brands available.  You probably do not want student grade paints. You can also take this list to Dakota Art Store in Bellingham.  Do not purchase any substitutions for these colors.  If they are out of stock wait until they are available. Do not bring cheap off brands.</w:t>
      </w:r>
    </w:p>
    <w:p w14:paraId="33A3112A" w14:textId="77777777" w:rsidR="00363CA3" w:rsidRDefault="00363CA3"/>
    <w:sectPr w:rsidR="00363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6C76"/>
    <w:multiLevelType w:val="hybridMultilevel"/>
    <w:tmpl w:val="CC64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B63F10"/>
    <w:multiLevelType w:val="hybridMultilevel"/>
    <w:tmpl w:val="0E82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467623">
    <w:abstractNumId w:val="1"/>
  </w:num>
  <w:num w:numId="2" w16cid:durableId="149798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44"/>
    <w:rsid w:val="00363CA3"/>
    <w:rsid w:val="00BB2825"/>
    <w:rsid w:val="00F7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FF89"/>
  <w15:chartTrackingRefBased/>
  <w15:docId w15:val="{E9014752-B023-4C9D-88DE-572F6344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2244"/>
    <w:rPr>
      <w:color w:val="0000FF"/>
      <w:u w:val="single"/>
    </w:rPr>
  </w:style>
  <w:style w:type="paragraph" w:styleId="ListParagraph">
    <w:name w:val="List Paragraph"/>
    <w:basedOn w:val="Normal"/>
    <w:uiPriority w:val="34"/>
    <w:qFormat/>
    <w:rsid w:val="00F72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6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protect.cudasvc.com/url?a=https%3a%2f%2fDanielsmith.com&amp;c=E,1,vXMh-2u2aC23241Y3hERqDl26JaPuIYmxEOaYLqy8VFTWsdlwLMhIavf34bEJUZzaIKCPR4qu8C4UnZVOTWnGtnqoht94JkkKd8dNvdW-WBGOzFWIBA,&amp;typo=1&amp;ancr_ad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Opel</dc:creator>
  <cp:keywords/>
  <dc:description/>
  <cp:lastModifiedBy>Mallory Opel</cp:lastModifiedBy>
  <cp:revision>3</cp:revision>
  <dcterms:created xsi:type="dcterms:W3CDTF">2024-10-11T16:19:00Z</dcterms:created>
  <dcterms:modified xsi:type="dcterms:W3CDTF">2024-10-11T16:22:00Z</dcterms:modified>
</cp:coreProperties>
</file>